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438" w:rsidRDefault="009E201B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17"/>
          <w:lang w:eastAsia="ru-RU"/>
        </w:rPr>
        <w:drawing>
          <wp:anchor distT="0" distB="0" distL="0" distR="0" simplePos="0" relativeHeight="251659264" behindDoc="0" locked="0" layoutInCell="1" allowOverlap="1" wp14:anchorId="6A154A65" wp14:editId="4DD40053">
            <wp:simplePos x="0" y="0"/>
            <wp:positionH relativeFrom="page">
              <wp:posOffset>1491298</wp:posOffset>
            </wp:positionH>
            <wp:positionV relativeFrom="margin">
              <wp:posOffset>-2351088</wp:posOffset>
            </wp:positionV>
            <wp:extent cx="7559040" cy="10680191"/>
            <wp:effectExtent l="1587" t="0" r="5398" b="5397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9040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36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438" w:rsidRDefault="00B63438" w:rsidP="00B63438">
      <w:p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61B2" w:rsidRPr="00513607" w:rsidRDefault="003561B2" w:rsidP="00B63438">
      <w:pPr>
        <w:spacing w:before="100" w:beforeAutospacing="1"/>
        <w:rPr>
          <w:b/>
          <w:bCs/>
          <w:color w:val="000000"/>
          <w:sz w:val="24"/>
          <w:szCs w:val="24"/>
          <w:lang w:eastAsia="ru-RU"/>
        </w:rPr>
      </w:pPr>
    </w:p>
    <w:p w:rsidR="00373AD2" w:rsidRPr="00373AD2" w:rsidRDefault="00373AD2" w:rsidP="00373AD2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</w:p>
    <w:tbl>
      <w:tblPr>
        <w:tblW w:w="9957" w:type="dxa"/>
        <w:tblInd w:w="1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9"/>
        <w:gridCol w:w="1468"/>
      </w:tblGrid>
      <w:tr w:rsidR="00373AD2" w:rsidRPr="00373AD2" w:rsidTr="00373AD2">
        <w:tc>
          <w:tcPr>
            <w:tcW w:w="7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1.Пояснительная записка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73AD2" w:rsidRPr="00373AD2" w:rsidTr="00373AD2">
        <w:tc>
          <w:tcPr>
            <w:tcW w:w="7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2.Планируемые результаты изучения учебного предмета, курса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3AD2" w:rsidRPr="00373AD2" w:rsidTr="00373AD2">
        <w:tc>
          <w:tcPr>
            <w:tcW w:w="7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3.Содержание учебного предмета, курса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73AD2" w:rsidRPr="00373AD2" w:rsidTr="00373AD2">
        <w:tc>
          <w:tcPr>
            <w:tcW w:w="7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4.Тематическое планирование с указанием количества часов, отводимых на освоение каждой темы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3AD2" w:rsidRPr="00373AD2" w:rsidRDefault="00373AD2" w:rsidP="00373AD2">
            <w:pPr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</w:tbl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73AD2" w:rsidRPr="00373AD2" w:rsidRDefault="00373AD2" w:rsidP="00373AD2">
      <w:pPr>
        <w:numPr>
          <w:ilvl w:val="0"/>
          <w:numId w:val="1"/>
        </w:numPr>
        <w:spacing w:before="100" w:beforeAutospacing="1" w:after="100" w:afterAutospacing="1" w:line="240" w:lineRule="auto"/>
        <w:ind w:left="107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музыке</w:t>
      </w:r>
      <w:r w:rsidRPr="00373AD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5-8 классов составлена в соответствии с нормативными документами: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«Об образовании в Российской Федерации» от 29.12.2012 №273-ФЗ;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Курской области от 13.12.2016 года №103-ЗКО «Об образовании в Курской области»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образовании и науки Российской Федерации от 06.10.2009 № 373 «Об утверждении и введении в действие ФГОС начального общего образования»;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образовании и науки Российской Федерации от 17.12.2010 № 1897 «Об утверждении и введении в действие ФГОС основного общего образования»;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образовании и науки Российской Федерации от 30.08.2015 № 373 «Об утверждении Порядка организации и осуществления образовательной деятельности по основным общеобразовательным программам- начального общего, основного общего и среднего общего образования»;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образовании и науки РФ от 30.03.2016г. № 336 «Об утверждении Перечня средств обучения и воспитания, необходимых для реализации общеобразовательным программам- начального общего, основного общего и среднего общего образования, соответствующих современным условиям обучения, необходимого при оснащении общеобразовательных организаций у целях реализации мероприятий по  содействию создания в субъектах РФ новых мест в образовательных организациях, критериев его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 Министерства образовании и науки РФ от 05.07.2017 № 629 и от 20.06.2017г. №581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общего. Среднего общего образования, утвержденный приказом Министерства образования и науки РФ от 31.03.2014г. №253»;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 Федеральной службы по надзору в свете защиты прав потребителей и благополучия человека, Главного государственного санитарного врача РФ от 29.12.2010г. №189 «Об утверждении СанПиН 2.4.2.2821-10 «Санитарно-эпидемиологические требования к условиям и организации обучения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общеобразовательном учреждениях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с изменениями.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Приказ Комитета образования и науки Курской области от 28.01.2013г. № 1-47 «Об утверждении перечня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апробационных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площадок по введению ФГОС основного общего образования»;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Правительства Российской Федерации от 26 декабря 2017г. № 16142 «Об утверждении государственной программы Российской Федерации «Развитие образования»»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ООП  МБОУ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Щекинская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Программой формирования универсальных учебных действий;</w:t>
      </w:r>
    </w:p>
    <w:p w:rsidR="00373AD2" w:rsidRPr="00373AD2" w:rsidRDefault="00373AD2" w:rsidP="00373AD2">
      <w:pPr>
        <w:spacing w:after="0" w:line="240" w:lineRule="auto"/>
        <w:ind w:left="10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Программой к завершённой предметной линии учебников по музыке под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редакцией  «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Музыка. 5-8 классы» авторов Г. П. Сергеевой, Е. Д. Критской, рекомендованной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Министерством  образования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науки РФ (М.: Просвещение, 2013)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Данный учебный курс занимает важное место в системе общего образования школьников, потому что рабочая программа конкретизирует содержание предметных разделов образовательного стандарта, предлагает для них примерное распределение учебных часов.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школьников, развитие музыкальных способностей обучающихся, а также способности к сопереживанию произведениям искусства через различные виды музыкальной деятельности, овладение практическими умениями и навыками в различных видах музыкально-творческой деятельности.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предмета «Музыка» направлено на:</w:t>
      </w:r>
    </w:p>
    <w:p w:rsidR="00373AD2" w:rsidRPr="00373AD2" w:rsidRDefault="00373AD2" w:rsidP="00373AD2">
      <w:pPr>
        <w:numPr>
          <w:ilvl w:val="0"/>
          <w:numId w:val="2"/>
        </w:numPr>
        <w:spacing w:before="30" w:after="3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школьников к музыке как эмоциональному, нравственно-эстетическому феномену, осознание через музыку жизненных явлений, раскрывающих духовный опыт поколений;</w:t>
      </w:r>
    </w:p>
    <w:p w:rsidR="00373AD2" w:rsidRPr="00373AD2" w:rsidRDefault="00373AD2" w:rsidP="00373AD2">
      <w:pPr>
        <w:numPr>
          <w:ilvl w:val="0"/>
          <w:numId w:val="2"/>
        </w:numPr>
        <w:spacing w:before="30" w:after="3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 и общего культурного кругозора школьников; воспитание их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373AD2" w:rsidRPr="00373AD2" w:rsidRDefault="00373AD2" w:rsidP="00373AD2">
      <w:pPr>
        <w:numPr>
          <w:ilvl w:val="0"/>
          <w:numId w:val="2"/>
        </w:numPr>
        <w:spacing w:before="30" w:after="3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творческого потенциала, ассоциативности мышления, воображения, позволяющих проявить творческую индивидуальность в различных видах музыкальной деятельности;</w:t>
      </w:r>
    </w:p>
    <w:p w:rsidR="00373AD2" w:rsidRPr="00373AD2" w:rsidRDefault="00373AD2" w:rsidP="00373AD2">
      <w:pPr>
        <w:numPr>
          <w:ilvl w:val="0"/>
          <w:numId w:val="2"/>
        </w:numPr>
        <w:spacing w:before="30" w:after="3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к эстетическому освоению мира, способности оценивать произведения искусства по законам гармонии и красоты;</w:t>
      </w:r>
    </w:p>
    <w:p w:rsidR="00373AD2" w:rsidRPr="00373AD2" w:rsidRDefault="00373AD2" w:rsidP="00373AD2">
      <w:pPr>
        <w:numPr>
          <w:ilvl w:val="0"/>
          <w:numId w:val="2"/>
        </w:numPr>
        <w:spacing w:before="30" w:after="3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жизнью, на специальную терминологию и ключевые понятия музыкального искусства, элементарную нотную грамоту.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продуктивной музыкально-творческой деятельности учебный предмет «Музыка» способствует формированию у обучающихся потребности в общении с музыкой в ходе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предмета «Музыка»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связях с предметами: «Литература», «Русский язык», «Изобразительное искусство», «История», «География», «Математика» и др.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Программа содержит перечень музыкальных произведений, используемых для обеспечения достижения образовательных результатов, по выбору образовательной организации. По усмотрению учителя музыкальный и теоретический материал разделов, связанных с народным музыкальным творчеством, может быть дополнен регионально-национальным компонентом.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Музыка как вид искусства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сонатно-симфонический цикл, сюита),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Народное музыкальное творчество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Различные исполнительские типы художественного общения (хоровое, соревновательное, </w:t>
      </w:r>
      <w:proofErr w:type="spellStart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сказительное</w:t>
      </w:r>
      <w:proofErr w:type="spellEnd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373AD2" w:rsidRPr="00373AD2" w:rsidRDefault="00373AD2" w:rsidP="00373AD2">
      <w:pPr>
        <w:spacing w:after="0" w:line="240" w:lineRule="auto"/>
        <w:ind w:left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Русская музыка от эпохи средневековья до рубежа XIX-ХХ вв.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Древнерусская духовная музыка.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Знаменный распев как основа древнерусской храмовой музыки.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Зарубежная музыка от эпохи средневековья до рубежа XIХ-XХ вв.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Творчество композиторов-романтиков Ф. Шопен, Ф. Лист, Р. Шуман, Ф. Шуберт, Э. Григ). Оперный жанр в творчестве композиторов XIX века (Ж. Бизе, Дж. Верди). Основные жанры светской музыки (соната, симфония, камерно-инструментальная и вокальная музыка, опера, балет).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Развитие жанров светской музыки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жанры светской музыки XIX века (соната, симфония, камерно-инструментальная и вокальная музыка, опера, балет).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Развитие жанров светской музыки (камерная инструментальная и вокальная музыка, концерт, симфония, опера, балет).</w:t>
      </w:r>
    </w:p>
    <w:p w:rsidR="00373AD2" w:rsidRPr="00373AD2" w:rsidRDefault="00373AD2" w:rsidP="00373AD2">
      <w:pPr>
        <w:spacing w:after="0" w:line="240" w:lineRule="auto"/>
        <w:ind w:left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Русская и зарубежная музыкальная культура XX в.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с творчеством всемирно известных отечественных композиторов (И.Ф. Стравинский, С.С. Прокофьев, Д.Д. Шостакович, Г.В. Свиридов, Р. Щедрин,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А.И. Хачатурян, А.Г. </w:t>
      </w:r>
      <w:proofErr w:type="spellStart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Шнитке</w:t>
      </w:r>
      <w:proofErr w:type="spellEnd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зарубежных композиторов ХХ столетия (К. Дебюсси, 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К. </w:t>
      </w:r>
      <w:proofErr w:type="spellStart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Орф</w:t>
      </w:r>
      <w:proofErr w:type="spellEnd"/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М. Равель, Б. Бриттен, А. Шенберг).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373AD2" w:rsidRPr="00373AD2" w:rsidRDefault="00373AD2" w:rsidP="00373AD2">
      <w:pPr>
        <w:spacing w:after="0" w:line="240" w:lineRule="auto"/>
        <w:ind w:left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Современная музыкальная жизнь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Мацуев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и зарубежных исполнителей (Э.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Карузо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Каллас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Л. Паваротти, М.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Кабалье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Клиберн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Кельмпфф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классической музыки. Современные выдающиеся, композиторы,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вокальные  исполнители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373AD2" w:rsidRPr="00373AD2" w:rsidRDefault="00373AD2" w:rsidP="00373AD2">
      <w:pPr>
        <w:spacing w:after="0" w:line="240" w:lineRule="auto"/>
        <w:ind w:left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Значение музыки в жизни человека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373AD2" w:rsidRPr="00373AD2" w:rsidRDefault="00373AD2" w:rsidP="00373AD2">
      <w:pPr>
        <w:numPr>
          <w:ilvl w:val="0"/>
          <w:numId w:val="3"/>
        </w:numPr>
        <w:spacing w:before="100" w:beforeAutospacing="1" w:after="100" w:afterAutospacing="1" w:line="240" w:lineRule="auto"/>
        <w:ind w:left="10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учебного предмета, курса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в реальных жизненных условиях, а также на успешное обучение на следующем уровне общего образования и должны обеспечивать: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Музыка: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специфики музыки как вида искусства;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значения музыки в художественной культуре и ее роль в синтетических видах творчества;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        представлять личностную позицию        в        рассуждении        о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музыкального искусства в отражении вечных проблем жизни;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жанров народной и профессиональной музыки;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представления о богатстве музыкальных образов и способов их развития;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форм музыки;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знание характерных черт        и        образцов        творчества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крупнейших русских и зарубежных композиторов;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 видах оркестров, знание названий наиболее известных инструментов;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имен выдающихся композиторов и музыкантов- исполнителей;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эмоционально, образно воспринимать и характеризовать музыкальные произведения;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выразительно исполнять соло (с сопровождением и без сопровождения) несколько народных песен, песен композиторов-классиков и современных композиторов (по выбору учащихся);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исполнять свою партию в хоре в простейших двухголосных произведениях;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выявлять общее и особенное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        распознавать        на слух и воспроизводить знакомые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мелодии изученных произведений инструментальных и вокальных жанров;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выявлять особенности интерпретации одной и той же художественной идеи, сюжета в творчестве различных композиторов;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        различать        звучание отдельных музыкальных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инструментов, виды хора и оркестра;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        устанавливать        взаимосвязи между разными видами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искусства на уровне общности идей, тем, художественных образов;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        использовать        приобретенные знания и умения в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практической деятельности и повседневной жизни для певческого и инструментального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дома, в кругу друзей и сверстников, на внеклассных и внешкольных музыкальных занятиях, школьных праздниках;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размышлять о музыке, анализировать музыкальное произведение и его исполнение; умение выражать собственное отношение к музыкальным явлениям действительности;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развитие интереса к музыкальному самообразованию: знакомству с литературой о музыке, слушанию музыки в свободное от уроков время (посещение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концертов,   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музыкальных        спектаклей,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прослушивание музыкальных радио- и телепередач);</w:t>
      </w:r>
    </w:p>
    <w:p w:rsidR="00373AD2" w:rsidRPr="00373AD2" w:rsidRDefault="00373AD2" w:rsidP="00373AD2">
      <w:pPr>
        <w:numPr>
          <w:ilvl w:val="0"/>
          <w:numId w:val="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выражению своих личных музыкальных впечатлений в форме устных выступлений и высказываний на музыкальных занятиях во внеурочной деятельности, в эссе и рецензиях.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Требования к предметным результатам освоения учебного предмета «Музыка», выносимым на промежуточную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итоговую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аттестацию.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освоения предмета «Музыка» обучающиеся формируют представления о специфике музыки как вида искусства, значении музыки в художественной культуре и ее роли в синтетических видах творчества, об основных жанрах народной и профессиональной музыки, о формах музыки, характерных чертах и образцах творчества крупнейших русских и зарубежных композиторов, видах оркестров, известных инструментах, выдающихся композиторах и музыкантах-исполнителях, приобретают навыки эмоционально-образного восприятия музыкальных произведений, определения на слух произведений русской и зарубежной классики, образцов народного музыкального творчества, произведений современных композиторов, выразительного исполнения соло (с сопровождением и без сопровождения) народных песен, песен композиторов-классиков и современных композиторов (по выбору учащихся), исполнения партии в хоре в простейших двухголосных произведениях, выявления общего и особенного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драматургии, различения звучания отдельных музыкальных инструментов, видов хора и оркестра,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результатов освоения основной образовательной программы основного общего образования обеспечивается посредством включения в основную образовательную программу предметных результатов освоения тематических модулей учебного предмета «Музыка».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организации вправе самостоятельно определять последовательность модулей и количество часов для освоения обучающимися модулей учебного предмета «Музыка».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«Народное музыкальное творчество России»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изучения модуля «Народное музыкальное творчество России»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 слух музыкальные произведения, относящиеся к русскому музыкальному фольклору;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слух и исполнять произведения жанров русской народной музыки (в том числе детский фольклор, материнский фольклор, трудовые песни, военные песни, исторические песни, календарно-обрядовые песни);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русские народные музыкальные инструменты и определять на слух их принадлежность к группам духовых, струнных, ударно-шумовых инструментов;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произведения русских композиторов-классиков (в том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 П.И. Чайковского, Н.А. Римского-Корсакова, М.И. Глинки);</w:t>
      </w:r>
    </w:p>
    <w:p w:rsidR="00373AD2" w:rsidRPr="00373AD2" w:rsidRDefault="00373AD2" w:rsidP="00373AD2">
      <w:pPr>
        <w:numPr>
          <w:ilvl w:val="0"/>
          <w:numId w:val="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значение устного народного музыкального творчества в развитии общей культуры народа.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«Связь музыки с другими видами искусства»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изучения модуля «Связь музыки с другими видами искусства»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основы взаимодействия музыки, изобразительного искусства и литературы;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жанровые параллели между музыкой и другими видами искусств;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различать средства выразительности разных видов искусств;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смысл терминов и понятий (в том числе музыкальная интонация, изобразительность        музыки, средства        музыкальной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выразительности);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произведения;</w:t>
      </w:r>
    </w:p>
    <w:p w:rsidR="00373AD2" w:rsidRPr="00373AD2" w:rsidRDefault="00373AD2" w:rsidP="00373AD2">
      <w:pPr>
        <w:numPr>
          <w:ilvl w:val="0"/>
          <w:numId w:val="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средства музыкальной выразительности (в том числе мелодия, лад, гармония, темп, ритм, динамика, тембр).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«Сценические жанры музыкального искусства»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изучения модуля «Сценические жанры музыкального искусства»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numPr>
          <w:ilvl w:val="0"/>
          <w:numId w:val="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смысл терминов и понятий (в том числе сценические жанры музыки, либретто, вокальная музыка, солист, ансамбль, хор);</w:t>
      </w:r>
    </w:p>
    <w:p w:rsidR="00373AD2" w:rsidRPr="00373AD2" w:rsidRDefault="00373AD2" w:rsidP="00373AD2">
      <w:pPr>
        <w:numPr>
          <w:ilvl w:val="0"/>
          <w:numId w:val="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жанры вокальной (в том числе песня, романс, ария) и театральной музыки (в том числе опера, балет, мюзикл и оперетта);</w:t>
      </w:r>
    </w:p>
    <w:p w:rsidR="00373AD2" w:rsidRPr="00373AD2" w:rsidRDefault="00373AD2" w:rsidP="00373AD2">
      <w:pPr>
        <w:numPr>
          <w:ilvl w:val="0"/>
          <w:numId w:val="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интонационно исполнять произведения вокальных жанров.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«Истоки и образы русской и европейской духовной музыки»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изучения модуля «Истоки и образы русской и европейской духовной музыки»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раскрывать смысл понятий и терминов (в том числе духовная музыка, знаменный распев);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исполнять произведения русской и европейской духовной музыки.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«Отражение народных истоков в композиторской музыке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разных стран и эпох»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изучения модуля «Отражение народных истоков в композиторской музыке разных стран и эпох»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характеризовать специфику воплощения народной музыки в произведениях композиторов;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приводить примеры музыкальных произведений русской и зарубежной классики, содержащие народные музыкальные интонации и мотивы;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характеризовать признаки классической и народной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характеризовать основные принципы построения и развития классического и народного музыкального произведения;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применять в творческой деятельности вокально-хоровые навыки при пении с музыкальным сопровождением и без сопровождения.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«Современная музыка: основные жанры и направления, отличительные черты и характерные признаки»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Предметные результаты изучения модуля «Современная музыка: основные жанры и направления, отличительные черты и характерные признаки» учебного предмета «Музыка» должны отражать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определять на слух тембры музыкальных инструментов (классических, современных электронных; духовых, струнных, ударных);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различать виды оркестров: симфонический,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эстрадно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-джазовый;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определять стили, направления и жанры современной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характеризовать признаки современной популярной, джазовой и рок-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исполнять современные музыкальные произведения, соблюдая певческую культуру звука.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класс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 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принадлежности; знание культуры своего народа, своего края;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общественной жизни школы в пределах возрастных компетенций с учетом региональных и этнокультурных особенностей;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ценности жизни во всех ее проявлениях и необходимости ответственного, бережного отношения к окружающей среде;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ценности семейной жизни, уважительное и заботливое отношение к членам своей семьи;</w:t>
      </w:r>
    </w:p>
    <w:p w:rsidR="00373AD2" w:rsidRPr="00373AD2" w:rsidRDefault="00373AD2" w:rsidP="00373AD2">
      <w:pPr>
        <w:numPr>
          <w:ilvl w:val="0"/>
          <w:numId w:val="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результаты характеризуют уровень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универсальных учебных действий, проявляющихся в познавательной и практической деятельности учащихся:</w:t>
      </w:r>
    </w:p>
    <w:p w:rsidR="00373AD2" w:rsidRPr="00373AD2" w:rsidRDefault="00373AD2" w:rsidP="00373AD2">
      <w:pPr>
        <w:numPr>
          <w:ilvl w:val="0"/>
          <w:numId w:val="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373AD2" w:rsidRPr="00373AD2" w:rsidRDefault="00373AD2" w:rsidP="00373AD2">
      <w:pPr>
        <w:numPr>
          <w:ilvl w:val="0"/>
          <w:numId w:val="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Предметные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 обеспечивают успешное обучение на следующей ступени общего образования и отражают: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общих музыкальных способностей школьников (музыкальной памяти и слуха), а также образного и ассоциативного мышления, фантазии и творческого воображения, эмоционально-ценностного отношения к явлениям жизни и искусства;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драматизация музыкальных произведений, импровизация, музыкально-пластическое движение и др.);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 и общего культурного кругозора; воспитание музыкального вкуса, устойчивого интереса к музыке своего народа, классическому и современному музыкальному наследию;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искусства;</w:t>
      </w:r>
    </w:p>
    <w:p w:rsidR="00373AD2" w:rsidRPr="00373AD2" w:rsidRDefault="00373AD2" w:rsidP="00373AD2">
      <w:pPr>
        <w:numPr>
          <w:ilvl w:val="0"/>
          <w:numId w:val="10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устойчивых навыков самостоятельной, целенаправленной и содержательной музыкально-учебной деятельности, включая информационно-коммуникационные технологии.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принадлежности; знание культуры своего народа, своего края, основ культурного наследия народов России и человечества;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общественной жизни школы в пределах возрастных компетенций с учетом региональных и этнокультурных особенностей;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ценности жизни во всех ее проявлениях и необходимости ответственного, бережного отношения к окружающей среде;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принятие ценности семейной жизни, уважительное и заботливое отношение к членам своей семьи;</w:t>
      </w:r>
    </w:p>
    <w:p w:rsidR="00373AD2" w:rsidRPr="00373AD2" w:rsidRDefault="00373AD2" w:rsidP="00373AD2">
      <w:pPr>
        <w:numPr>
          <w:ilvl w:val="0"/>
          <w:numId w:val="11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2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373AD2" w:rsidRPr="00373AD2" w:rsidRDefault="00373AD2" w:rsidP="00373AD2">
      <w:pPr>
        <w:numPr>
          <w:ilvl w:val="0"/>
          <w:numId w:val="12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373AD2" w:rsidRPr="00373AD2" w:rsidRDefault="00373AD2" w:rsidP="00373AD2">
      <w:pPr>
        <w:numPr>
          <w:ilvl w:val="0"/>
          <w:numId w:val="12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373AD2" w:rsidRPr="00373AD2" w:rsidRDefault="00373AD2" w:rsidP="00373AD2">
      <w:pPr>
        <w:numPr>
          <w:ilvl w:val="0"/>
          <w:numId w:val="12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художественном проекте, взаимодействовать и работать в группе;</w:t>
      </w:r>
    </w:p>
    <w:p w:rsidR="00373AD2" w:rsidRPr="00373AD2" w:rsidRDefault="00373AD2" w:rsidP="00373AD2">
      <w:pPr>
        <w:numPr>
          <w:ilvl w:val="0"/>
          <w:numId w:val="12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технологий; стремление к самостоятельному общению с искусством и художественному самообразованию.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музыкальной культуры школьника как неотъемлемой части его общей духовной культуры;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общих музыкальных способностей школьников (музыкальной памяти и слуха),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образа;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драматизация музыкальных произведений, импровизация, музыкально-пластическое движение и др.);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устойчивых навыков самостоятельной, целенаправленной и содержательной музыкально-учебной деятельности, включая информационно-коммуникационные технологии;</w:t>
      </w:r>
    </w:p>
    <w:p w:rsidR="00373AD2" w:rsidRPr="00373AD2" w:rsidRDefault="00373AD2" w:rsidP="00373AD2">
      <w:pPr>
        <w:numPr>
          <w:ilvl w:val="0"/>
          <w:numId w:val="13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в ходе реализации коллективных творческих проектов, решения различных музыкально-творческих задач.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7 класс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принадлежности; знание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российского общества;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компетентность в решении моральных проблем на основе личностного выбора, осознанное и ответственное отношение к собственным поступкам;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общественной жизни школы в пределах возрастных компетенций с учетом региональных и этнокультурных особенностей;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ценности жизни во всех ее проявлениях и необходимости ответственного, бережного отношения к окружающей среде;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ценности семейной жизни, уважительное и заботливое отношение к членам своей семьи;</w:t>
      </w:r>
    </w:p>
    <w:p w:rsidR="00373AD2" w:rsidRPr="00373AD2" w:rsidRDefault="00373AD2" w:rsidP="00373AD2">
      <w:pPr>
        <w:numPr>
          <w:ilvl w:val="0"/>
          <w:numId w:val="14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 текстов различных стилей и жанров;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 модели и схемы для решения учебных и познавательных задач;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художественном проекте, взаимодействовать и работать в группе;</w:t>
      </w:r>
    </w:p>
    <w:p w:rsidR="00373AD2" w:rsidRPr="00373AD2" w:rsidRDefault="00373AD2" w:rsidP="00373AD2">
      <w:pPr>
        <w:numPr>
          <w:ilvl w:val="0"/>
          <w:numId w:val="15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технологий; стремление к самостоятельному общению с искусством и художественному самообразованию.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результаты: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музыкальной культуры школьника как неотъемлемой части его общей духовной культуры;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общих музыкальных способностей школьников (музыкальной памяти и слуха),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образа;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драматизация музыкальных произведений, импровизация, музыкально-пластическое движение и др.);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устойчивых навыков самостоятельной, целенаправленной и содержательной музыкально-учебной деятельности, включая информационно-коммуникационные технологии;</w:t>
      </w:r>
    </w:p>
    <w:p w:rsidR="00373AD2" w:rsidRPr="00373AD2" w:rsidRDefault="00373AD2" w:rsidP="00373AD2">
      <w:pPr>
        <w:numPr>
          <w:ilvl w:val="0"/>
          <w:numId w:val="16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в ходе реализации коллективных творческих проектов, решения различных музыкально-творческих задач.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класс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предметные результаты освоения конкретного учебного предмета.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 изучении отдельных тем программы большое значение имеет установление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 с уроками литературы, истории, биологии, математики, физики, технологии, информатики.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выпускниками основной школы программы по музыке являются: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представления о поликультурной картине современного музыкального мира;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музыкально-эстетического чувства, проявляющегося в эмоционально-ценностном, заинтересованном отношении к музыке во всем многообразии ее стилей, форм и жанров;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художественного вкуса, устойчивых предпочтений в области эстетически ценных произведений музыкального искусства;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художественными умениями и навыками в процессе продуктивной музыкально-творческой деятельности;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определенного уровня развития общих музыкальных способностей, включая образное и ассоциативное мышление, творческое воображение;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устойчивых навыков самостоятельной, целенаправленной и содержательной музыкально-учебной деятельности;</w:t>
      </w:r>
    </w:p>
    <w:p w:rsidR="00373AD2" w:rsidRPr="00373AD2" w:rsidRDefault="00373AD2" w:rsidP="00373AD2">
      <w:pPr>
        <w:numPr>
          <w:ilvl w:val="0"/>
          <w:numId w:val="17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в ходе реализации коллективных творческих проектов, решения различных музыкально-творческих задач.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освоения выпускниками основной школы программы по музыке характеризуют уровень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универсальных учебных действий, проявляющихся в познавательной и практической деятельности учащихся: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 текстов различных стилей и жанров;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 модели и схемы для решения учебных и познавательных задач;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художественном проекте, взаимодействовать и работать в группе;</w:t>
      </w:r>
    </w:p>
    <w:p w:rsidR="00373AD2" w:rsidRPr="00373AD2" w:rsidRDefault="00373AD2" w:rsidP="00373AD2">
      <w:pPr>
        <w:numPr>
          <w:ilvl w:val="0"/>
          <w:numId w:val="18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технологий; стремление к самостоятельному общению с искусством и художественному самообразованию.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Предметные результаты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Выпускников основной школы по музыке выражаются в следующем: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представление о роли музыкального искусства в жизни общества и каждого отдельного человека;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восприятие конкретных музыкальных произведений и различных событий в мире музыки;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Устойчивый интерес к музыке, художественным традициям своего народа, различным видам музыкально-творческой деятельности;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интонационно-образной природы музыкального искусства, средств художественной выразительности;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Осмысление основных жанров музыкально-поэтического народного творчества, отечественного и зарубежного музыкального наследия;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Рассуждение о специфике музыки, особенностях музыкального языка, отдельных произведениях и стилях музыкального искусства в целом;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специальной терминологии для классификации различных явлений музыкальной культуры;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Постижение музыкальных и культурных традиций своего народа и разных народов мира;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обогащение опыта в разнообразных видах музыкально-творческой деятельности, включая информационно-коммуникационные технологии;</w:t>
      </w:r>
    </w:p>
    <w:p w:rsidR="00373AD2" w:rsidRPr="00373AD2" w:rsidRDefault="00373AD2" w:rsidP="00373AD2">
      <w:pPr>
        <w:numPr>
          <w:ilvl w:val="0"/>
          <w:numId w:val="19"/>
        </w:numPr>
        <w:spacing w:before="30" w:after="30" w:line="240" w:lineRule="auto"/>
        <w:ind w:left="143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 о музыке, овладение практическими умениями и навыками для реализации собственного творческого потенциала.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интонации в музыке как носителя образного смысла;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средства музыкальной выразительности: мелодию, ритм, темп, динамику, лад;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жизненно-образное содержание музыкальных произведений разных жанров;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 характеризовать приемы взаимодействия и развития образов музыкальных произведений;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многообразие музыкальных образов и способов их развития;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производить интонационно-образный анализ музыкального произведения;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основной принцип построения и развития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взаимосвязь жизненного содержания музыки и музыкальных образов;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устного народного музыкального творчества в развитии общей культуры народа;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специфику перевоплощения народной музыки в произведениях композиторов;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взаимосвязь профессиональной композиторской музыки и народного музыкального творчества;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характерные черты и образцы творчества крупнейших русских и зарубежных композиторов;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формы построения музыки (двухчастную, трехчастную, вариации, рондо);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тембры музыкальных инструментов;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эстрадно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-джазового оркестра;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музыкальными терминами в пределах изучаемой темы;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характерные особенности музыкального языка;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эмоционально-образно воспринимать и характеризовать музыкальные произведения;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произведения выдающихся композиторов прошлого и современности;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единство жизненного содержания и художественной формы в различных музыкальных образах;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 интерпретировать содержание музыкальных произведений;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особенности интерпретации одной и той же художественной идеи, сюжета в творчестве различных композиторов;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интерпретацию классической музыки в современных обработках;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характерные признаки современной популярной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стили рок-музыки и ее отдельных направлений: рок-оперы, рок-н-ролла и др.;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творчество исполнителей авторской песни;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особенности взаимодействия музыки с другими видами искусства;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находить жанровые параллели между музыкой и другими видами искусств;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интонации музыкального, живописного и литературного произведений;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значимость музыки в творчестве писателей и поэтов;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разновидности хоровых коллективов по стилю (манере) исполнения: народные, академические;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навыками вокально-хорового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навыки вокально-хоровой работы при пении с музыкальным сопровождением и без сопровождения (a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cappella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 интерпретировать содержание музыкального произведения в пении;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 коллективной исполнительской деятельности, используя различные формы индивидуального и группового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свои музыкальные впечатления в устной или письменной форме;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творческую инициативу, участвуя в музыкально-эстетической деятельности;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специфику музыки как вида искусства и ее значение в жизни человека и общества;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приводить примеры выдающихся (в том числе современных) отечественных и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зарубежных музыкальных исполнителей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исполнительских коллективов;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современные информационно-коммуникационные технологии для записи и воспроизведения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собственные предпочтения, касающиеся музыкальных произведений различных стилей и жанров;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специфику духовной музыки в эпоху Средневековья;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мелодику знаменного распева – основы древнерусской церковной музыки;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признаки для установления стилевых связей в процессе изучения музыкального искусства;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Содержание учебного предмета, курса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школьников, развитие музыкальных способностей обучающихся, а также способности к сопереживанию произведениям искусства через различные виды музыкальной деятельности, овладение практическими умениями и навыками в различных видах музыкально-творческой деятельности.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предмета «Музыка» направлено на: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школьников к музыке как эмоциональному, нравственно-эстетическому феномену, осознание через музыку жизненных явлений, раскрывающих духовный опыт поколений;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 и общего культурного кругозора школьников; воспитание их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творческого потенциала, ассоциативности мышления, воображения, позволяющих проявить творческую индивидуальность в различных видах музыкальной деятельности;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к эстетическому освоению мира, способности оценивать произведения искусства по законам гармонии и красоты;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жизнью, на специальную терминологию и ключевые понятия музыкального искусства, элементарную нотную грамоту.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продуктивной музыкально-творческой деятельности учебный предмет «Музыка» способствует формированию у обучающихся потребности в общении с музыкой в ходе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предмета «Музыка»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связях с предметами: «Литература», «Русский язык», «Изобразительное искусство», «История», «География», «Математика» и др.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Программа содержит перечень музыкальных произведений, используемых для обеспечения достижения образовательных результатов, по выбору образовательной организации. По усмотрению учителя музыкальный и теоретический материал разделов, связанных с народным музыкальным творчеством, может быть дополнен регионально-национальным компонентом.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Музыка как вид искусства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сонатно-симфонический цикл, сюита),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Народное музыкальное творчество</w:t>
      </w:r>
    </w:p>
    <w:p w:rsidR="00373AD2" w:rsidRPr="00373AD2" w:rsidRDefault="00373AD2" w:rsidP="00373AD2">
      <w:pPr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Различные исполнительские типы художественного общения (хоровое, соревновательное,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сказительное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Русская музыка от эпохи средневековья до рубежа XIX-ХХ вв.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Древнерусская духовная музыка. Знаменный распев как основа древнерусской храмовой музыки. 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Зарубежная музыка от эпохи средневековья до рубежа XIХ-XХ вв.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Творчество композиторов-романтиков Ф. Шопен, Ф. Лист, Р. Шуман, Ф. Шуберт, Э. Григ). Оперный жанр в творчестве композиторов XIX века (Ж. Бизе, Дж. Верди). Основные жанры светской музыки (соната, симфония, камерно-инструментальная и вокальная музыка, опера, балет). Развитие жанров светской музыки Основные жанры светской музыки XIX века (соната, симфония, камерно-инструментальная и вокальная музыка, опера, балет). Развитие жанров светской музыки (камерная инструментальная и вокальная музыка, концерт, симфония, опера, балет).</w:t>
      </w:r>
    </w:p>
    <w:p w:rsidR="00373AD2" w:rsidRPr="00373AD2" w:rsidRDefault="00373AD2" w:rsidP="00373AD2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Русская и зарубежная музыкальная культура XX в.</w:t>
      </w:r>
    </w:p>
    <w:p w:rsidR="00373AD2" w:rsidRPr="00373AD2" w:rsidRDefault="00373AD2" w:rsidP="00373AD2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Знакомство с творчеством всемирно известных отечественных композиторов (И.Ф. Стравинский, С.С. Прокофьев, Д.Д. Шостакович, Г.В. Свиридов, Р. Щедрин, А.И. Хачатурян, А.Г.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зарубежных композиторов ХХ столетия (К. Дебюсси, К.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М. Равель, Б. Бриттен, А. Шенберг</w:t>
      </w:r>
      <w:r w:rsidRPr="0037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Современная музыкальная жизнь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Мацуев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и зарубежных исполнителей (Э.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Карузо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Каллас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Л. Паваротти, М.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Кабалье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Клиберн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Кельмпфф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классической музыки. Современные выдающиеся, композиторы,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вокальные  исполнители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Значение музыки в жизни человека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Айвз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«Космический пейзаж».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 Аллегри. «Мизерере» («Помилуй»).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Американский народный блюз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Роллем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Пит» и «Город Нью-Йорк» (обр. Дж.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Сильвермена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перевод С. Болотина).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Армстронг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«Блюз Западной окраины».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 Артемьев. «Мозаика».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Бах. Маленькая прелюдия для органа соль минор (обр. для ф-но Д.Б.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Кабалевского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Токката и фуга ре минор для органа. Органная фуга соль минор. Органная фуга ля минор. Прелюдия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мажор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(ХТК, том Ι). Фуга ре диез минор (ХТК, том Ι). Итальянский концерт. Прелюдия № 8 ми минор («12 маленьких прелюдий для начинающих»). Высокая месса си минор (хор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Kirie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(№ 1), хор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Gloria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(№ 4), ария альта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Agnus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Dei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(№ 23), хор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Sanctus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(№ 20)). Оратория «Страсти по Матфею» (ария альта № 47). Сюита № 2 (7 часть «Шутка»). И. Бах-Ф.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Бузони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Чакона из Партиты № 2 для скрипки соло.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 Бах-Ш.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Гуно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Ave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Maria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Березовский. Хоровой концерт «Не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отвержи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мене во время старости».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Бернстайн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Мюзикл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Вестсайдская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история» (песня Тони «Мария!», песня и танец девушек «Америка», дуэт Тони и Марии, сцена драки).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Л. Бетховен. Симфония № 5. Соната № 7 (экспозиция Ι части). Соната № 8 («Патетическая»). Соната № 14 («Лунная»). Соната № 20 (ΙΙ часть, менуэт). Соната № 23 («Аппассионата»). Рондо-каприччио «Ярость по поводу утерянного гроша». Экосез ми бемоль мажор. Концерт № 4 для ф-но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орк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(фрагмент ΙΙ части). Музыка к трагедии И. Гете «Эгмонт» (Увертюра. Песня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Клерхен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Шотландская песня «Верный Джонни».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 Бизе. Опера «Кармен» (</w:t>
      </w:r>
      <w:proofErr w:type="spellStart"/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фрагменты:Увертюра</w:t>
      </w:r>
      <w:proofErr w:type="spellEnd"/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Хабанера из I д.,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Сегедилья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Сцена гадания).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 Бизе-Р. Щедрин. Балет «Кармен-сюита» (Вступление (№ 1). Танец (№ 2) Развод караула (№ 4). Выход Кармен и Хабанера (№ 5). Вторая интермеццо (№ 7). Болеро (№ 8). Тореро (№ 9). Тореро и Кармен (№ 10). Адажио (№ 11). Гадание (№ 12). Финал (№ 13).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 Бородин. Квартет № 2 (Ноктюрн, III ч.). Симфония № 2 «Богатырская» (экспозиция, Ι ч.). Опера «Князь Игорь» (Хор из пролога «Солнцу красному слава!», Ария Князя Игоря из II д., Половецкая пляска с хором из II д., Плач Ярославны из IV д.).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Бортнянский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Херувимская песня № 7. «Слава Отцу и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Сыну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Святому Духу».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Брель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Вальс.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Дж. Верди. Опера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Риголетто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(Песенка Герцога, Финал).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Вивальди. Цикл концертов для скрипки соло, струнного квинтета, органа и чембало «Времена года» («Весна», «Зима»).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Э. Вила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Лобос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«Бразильская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бахиана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№ 5 (ария для сопрано и виолончелей).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Варламов. «Горные вершины» (сл. М. Лермонтова). «Красный сарафан» (сл. Г. Цыганова).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Гаврилин «Перезвоны». По прочтении В. Шукшина (симфония-действо для солистов, хора, гобоя и ударных): «Весело на душе» (№ 1), «Смерть разбойника» (№ 2), «Ерунда» (№ 4),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Ти-ри-ри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(№ 8), «Вечерняя музыка» (№ 10), «Молитва» (№ 17). Вокальный цикл «Времена года» («Весна», «Осень»).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Й. Гайдн. Симфония № 103 («С тремоло литавр»). I часть, IV часть.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Гендель. Пассакалия из сюиты соль минор. Хор «Аллилуйя» (№ 44) из оратории «Мессия».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Дж. Гершвин. Опера «Порги 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(Колыбельная Клары из I д., Песня Порги из II д., Дуэт Порги 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II д., Песенка Спортинг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Лайфа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II д.). Концерт для ф-но с оркестром (Ι часть). Рапсодия в блюзовых тонах. «Любимый мой» (сл. А. Гершвина, русский текст Т. Сикорской).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Глинка. Опера «Иван Сусанин» (Рондо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Антониды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I д., хор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Разгулялися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разливалися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романс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Антониды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Полонез, Краковяк, Мазурка из II д., Песня Вани из III д., Хор поляков из IV д., Ария Сусанина из IV д., хор «Славься!»). Опера «Руслан и Людмила» (Увертюра, Сцена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Наины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Фарлафа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Персидский хор, заключительный хор «Слава великим богам!»). «Вальс-фантазия». Романс «Я помню чудное мгновенье» (ст. А. Пушкина). «Патриотическая песня» (сл. 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Машистова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Романс «Жаворонок» (ст. Н. Кукольника).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Глинка-М. Балакирев. «Жаворонок» (фортепианная пьеса).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К. Глюк. Опера «Орфей 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Эвридика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(хор «Струн золотых напев», Мелодия, Хор фурий).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Э. Григ. Музыка к драме Г. Ибсена «Пер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Гюнт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(Песня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Сольвейг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«Смерть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»). Соната для виолончели и фортепиано» (Ι часть).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Гурилев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«Домик-крошечка» (сл. С. Любецкого). «Вьется ласточка сизокрылая» (сл. Н.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Грекова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«Колокольчик» (сл. И. Макарова).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 Дебюсси. Ноктюрн «Празднества».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Бергамасская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сюита» («Лунный свет»). Фортепианная сюита «Детский уголок» («Кукольный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кэк-уок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Дварионас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«Деревянная лошадка».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Дунаевский. Марш из к/ф «Веселые ребята» (сл. В. Лебедева-Кумача). Оперетта «Белая акация» (Вальс, Песня об Одессе, Выход Ларисы и семи кавалеров).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Журбин. Рок-опера «Орфей 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Эвридика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(фрагменты 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Знаменный распев.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Кабалевский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Опера «Кола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Брюньон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(Увертюра, Монолог Кола). Концерт № 3 для ф-но с оркестром (Финал). «Реквием» на стихи Р. Рождественского («Наши дети», «Помните!»). «Школьные годы».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Калинников. Симфония № 1 (соль минор, I часть).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Караев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Балет «Тропою грома» (Танец черных).</w:t>
      </w:r>
    </w:p>
    <w:p w:rsidR="00373AD2" w:rsidRPr="003561B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val="en-US"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3561B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Каччини</w:t>
      </w:r>
      <w:proofErr w:type="spellEnd"/>
      <w:r w:rsidRPr="003561B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 «Ave Maria».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561B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Кикта</w:t>
      </w:r>
      <w:proofErr w:type="spellEnd"/>
      <w:r w:rsidRPr="003561B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Фрески Софии Киевской (концертная симфония для арфы с оркестром) (фрагменты по усмотрению учителя). «Мой край тополиный» (сл. И. Векшегоновой).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Лаурушас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«В путь».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 Лист. Венгерская рапсодия № 2. Этюд Паганини (№ 6).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Лученок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«Хатынь» (ст. Г. Петренко).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Лядов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Кикимора (народное сказание для оркестра).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Лэй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«История любви».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Мадригалы эпохи Возрождения.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 де Лиль. «Марсельеза».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Марчелло. Концерт для гобоя с оркестром ре минор (II часть,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Адажио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Матвеев. «Матушка, матушка, что во поле пыльно».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Мийо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Бразилейра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 Морозов. Балет «Айболит» (фрагменты: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Полечка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Морское плавание, Галоп).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 Моцарт. Фантазия для фортепиано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минор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Фантазия для фортепиано ре минор. Соната 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мажор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Ι ч.). «Маленькая ночная серенада» (Рондо). Симфония № 40. Симфония № 41 (фрагмент ΙΙ ч.). Реквием («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Dies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ire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Lacrimoza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»). Соната № 11 (I, II, III ч.). Фрагменты из оперы «Волшебная флейта». Мотет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Ave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verum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corpus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Мусоргский. Опера «Борис Годунов» (Вступление, Песня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Варлаама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Сцена смерти Бориса, сцена под Кромами). Опера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Хованщина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(Вступление, Пляска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персидок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Мясковский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Симфония № 6 (экспозиция финала).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Народные музыкальные произведения России, народов РФ и стран мира по выбору образовательной организации.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Негритянский спиричуэл.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Огинский. Полонез ре минор («Прощание с Родиной»).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Сценическая кантата для певцов, хора и оркестра «Кармина Бурана». (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«Песни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Бойерна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Мирские песни для исполнения певцами и хорами, совместно с инструментами и магическими изображениями») (фрагменты по выбору учителя</w:t>
      </w: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Дж.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Перголези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Stabat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mater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(фрагменты 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 Прокофьев. Опера «Война и мир» (Ария Кутузова, Вальс). Соната № 2 (Ι ч.). Симфония № 1 («Классическая». Ι ч., ΙΙ ч., III ч. Гавот, IV ч. Финал). Балет «Ромео и Джульетта» (Улица просыпается, Танец рыцарей, Патер Лоренцо). Кантата «Александр Невский» (Ледовое побоище). Фортепианные миниатюры «Мимолетности» (по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Равель. «Болеро».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 Рахманинов. Концерт № 2 для ф-но с оркестром (Ι часть). Концерт № 3 для ф-но с оркестром (Ι часть). «Вокализ». Романс «Весенние воды» (сл. Ф. Тютчева). Романс «Островок» (сл. К. Бальмонта, из Шелли). Романс «Сирень» (сл. Е. Бекетовой). Прелюдии (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диез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минор, соль минор, соль диез минор). Сюита для двух фортепиано № 1 (фрагменты по выбору учителя). «Всенощное бдение» (фрагменты 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Н. Римский-Корсаков. Опера «Садко» (Колыбельная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Волховы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хороводная песня Садко «Заиграйте, мои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гусельки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Сцена появления лебедей, Песня Варяжского гостя, Песня Индийского гостя, Песня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Веденецкого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гостя). Опера «Золотой петушок» («Шествие»). Опера «Снегурочка» (Пролог: Сцена Снегурочки с Морозом и Весной, Ария Снегурочки «С подружками по ягоды ходить»; Третья песня Леля (ΙΙΙ д.), Сцена таяния Снегурочки «Люблю и таю» (ΙV д.)). Опера «Сказка о царе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Салтане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(«Полет шмеля»). Опера «Сказание о невидимом граде Китеже и деве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Февронии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(оркестровый эпизод «Сеча при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Керженце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»). Симфоническая сюита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Шехеразада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(I часть). Романс «Горные вершины» (ст. М. Лермонтова).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Рубинштейн. Романс «Горные вершины» (ст. М. Лермонтова).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Ян Сибелиус. Музыка к пьесе 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Ярнефельта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Куолема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(«Грустный вальс»).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 Сигер «Песня о молоте». «Все преодолеем».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Г. Свиридов. Кантата «Памяти С. Есенина» (ΙΙ ч. «Поет зима, аукает»). Сюита «Время, вперед!» (VI ч.). «Музыкальные иллюстрации к повести А. Пушкина «Метель» («Тройка», «Вальс», «Весна и осень», «Романс», «Пастораль», «Военный марш», «Венчание»). Музыка к драме А. Толстого «Царь Федор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Иоанович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(«Любовь святая»).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Скрябин. Этюд № 12 (ре диез минор). Прелюдия № 4 (ми бемоль минор).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Стравинский. Балет «Петрушка» (Первая картина: темы гулянья, Балаганный дед, Танцовщица, Шарманщик играет на трубе, Фокусник играет на флейте, Танец оживших кукол). Сюита № 2 для оркестра.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Теодоракис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«На побережье тайном». «Я – фронт».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Б. Тищенко. Балет «Ярославна» (Плач Ярославны из ΙΙΙ действия, другие фрагменты 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Уэббер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Рок-опера «Иисус Христос – суперзвезда» (фрагменты по выбору учителя). Мюзикл «Кошки», либретто по Т. Элиоту (фрагменты по выбору учителя).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Хачатурян. Балет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Гаянэ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(Танец с саблями, Колыбельная). Концерт для скрипки с оркестром (I ч., II ч., ΙΙΙ ч.). Музыка к драме М. Лермонтова «Маскарад» (Галоп, Вальс).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 Хачатурян. Балет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Чиполлино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(фрагменты).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Т. Хренников. Сюита из балета «Любовью за любовь» (Увертюра. Общее адажио. Сцена заговора. Общий танец. Дуэт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Беатриче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Бенедикта. Гимн любви).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 Чайковский. Вступление к опере «Евгений Онегин». Симфония № 4 (ΙΙΙ ч.). Симфония № 5 (I ч., III ч. Вальс, IV ч. Финал). Симфония № 6. Концерт № 1 для ф-но с оркестром (ΙΙ ч., ΙΙΙ ч.). Увертюра-фантазия «Ромео и Джульетта». Торжественная увертюра «1812 год». Сюита № 4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Моцартиана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Фортепианный цикл «Времена года» («На тройке», «Баркарола»). Ноктюрн до-диез минор. «Всенощное бдение» («Богородице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Дево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радуйся» № 8). «Я ли в поле да не травушка была» (ст. И. Сурикова). «Легенда» (сл. А. Плещеева). «Покаянная молитва о Руси».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 Чесноков. «Да исправится молитва моя».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Чюрленис. Прелюдия ре минор. Прелюдия ми минор. Прелюдия ля минор. Симфоническая поэма «Море».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Кончерто гроссо. Сюита в старинном стиле для скрипки и фортепиано. Ревизская сказка (сюита из музыки к одноименному спектаклю на Таганке): Увертюра (№ 1), Детство Чичикова (№ 2), Шинель (№ 4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),Чиновники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(№ 5).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 Шопен. Вальс № 6 (ре бемоль мажор). Вальс № 7 (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диез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минор). Вальс № 10 (си минор). Мазурка № 1. Мазурка № 47. Мазурка № 48. Полонез (ля мажор). Ноктюрн фа минор. Этюд № 12 (</w:t>
      </w:r>
      <w:proofErr w:type="gram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минор</w:t>
      </w:r>
      <w:proofErr w:type="gram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Полонез (ля мажор).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 Шостакович. Симфония № 7 «Ленинградская». «Праздничная увертюра».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Штраус. «Полька-пиццикато». Вальс из оперетты «Летучая мышь».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 Шуберт. Симфония № 8 («Неоконченная»). Вокальный цикл на ст. В. Мюллера «Прекрасная мельничиха» («В путь»). «Лесной царь» (ст. И. Гете). «Шарманщик» (ст. В Мюллера»). «Серенада» (сл. Л. 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Рельштаба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перевод Н. Огарева). «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Ave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Maria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(сл. В. Скотта).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 Щедрин. Опера «Не только любовь». (Песня и частушки Варвары).</w:t>
      </w:r>
    </w:p>
    <w:p w:rsidR="00373AD2" w:rsidRPr="00373AD2" w:rsidRDefault="00373AD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Эллингтон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«Караван».</w:t>
      </w:r>
    </w:p>
    <w:p w:rsidR="00373AD2" w:rsidRDefault="00373AD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Эшпай</w:t>
      </w:r>
      <w:proofErr w:type="spellEnd"/>
      <w:r w:rsidRPr="0037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«Венгерские напевы».</w:t>
      </w: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Default="00C54602" w:rsidP="00373AD2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4602" w:rsidRPr="00373AD2" w:rsidRDefault="00C54602" w:rsidP="00373AD2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373AD2" w:rsidRPr="00373AD2" w:rsidRDefault="00373AD2" w:rsidP="003561B2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4.Тематическое планирование с указанием количества часов, отводимых на освоение каждой темы</w:t>
      </w:r>
    </w:p>
    <w:p w:rsidR="00373AD2" w:rsidRPr="00373AD2" w:rsidRDefault="00373AD2" w:rsidP="003561B2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класс</w:t>
      </w:r>
    </w:p>
    <w:tbl>
      <w:tblPr>
        <w:tblW w:w="14560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709"/>
        <w:gridCol w:w="4536"/>
        <w:gridCol w:w="1785"/>
        <w:gridCol w:w="1760"/>
        <w:gridCol w:w="1576"/>
        <w:gridCol w:w="1131"/>
        <w:gridCol w:w="1787"/>
      </w:tblGrid>
      <w:tr w:rsidR="003561B2" w:rsidRPr="00373AD2" w:rsidTr="00A97C0E">
        <w:trPr>
          <w:trHeight w:val="162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4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раздела, модуля, курса</w:t>
            </w:r>
          </w:p>
        </w:tc>
        <w:tc>
          <w:tcPr>
            <w:tcW w:w="17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33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(количество часов)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(направление,</w:t>
            </w:r>
          </w:p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проекта)</w:t>
            </w:r>
          </w:p>
        </w:tc>
      </w:tr>
      <w:tr w:rsidR="003561B2" w:rsidRPr="00373AD2" w:rsidTr="00A97C0E">
        <w:trPr>
          <w:trHeight w:val="9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33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31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561B2" w:rsidRPr="00373AD2" w:rsidTr="00A97C0E">
        <w:trPr>
          <w:trHeight w:val="70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78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561B2" w:rsidRPr="00373AD2" w:rsidTr="00A97C0E">
        <w:trPr>
          <w:trHeight w:val="424"/>
        </w:trPr>
        <w:tc>
          <w:tcPr>
            <w:tcW w:w="127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84" w:type="dxa"/>
            <w:gridSpan w:val="7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I раздела : Музыка и литература</w:t>
            </w:r>
          </w:p>
        </w:tc>
      </w:tr>
      <w:tr w:rsidR="003561B2" w:rsidRPr="00373AD2" w:rsidTr="00A97C0E">
        <w:trPr>
          <w:trHeight w:val="72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3D1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роднит музыку с литературой?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раздела: Музыка и литература</w:t>
            </w: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69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2 -4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музыка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1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  <w:p w:rsidR="00DE2F8A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 в музыке русских композиторов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64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Жанры инструментальной и вокальной музыки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66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жизнь песни. Живительный родник творчества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56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«Всю жизнь мою несу родину в душе...». «Перезвоны»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85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«Всю жизнь мою несу родину в душе...». «Скажи, откуда ты приходишь, красота?»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135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.11.2025</w:t>
            </w:r>
          </w:p>
          <w:p w:rsidR="00DE2F8A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11- 12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Писатели и поэты о музыке и музыкантах. «Гармонии задумчивый поэт». «Ты, Моцарт, Бог, и сам того не знаешь»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94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Первое путешествие в музыкальный театр. Опера. Оперная мозаика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64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Второе путешествие в музыкальный театр. Балет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58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в театре, кино, на телевидении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28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Третье путешествие в музыкальный театр. Мюзикл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28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8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II раздела: Музыка и изобразительное искусство</w:t>
            </w:r>
          </w:p>
        </w:tc>
      </w:tr>
      <w:tr w:rsidR="003561B2" w:rsidRPr="00373AD2" w:rsidTr="00A97C0E">
        <w:trPr>
          <w:trHeight w:val="85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роднит музыку с изобразительным искусством?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113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«Небесное и земное» в звуках и красках. «Три вечные струны: молитва, песнь, любовь...»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85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.01.2026</w:t>
            </w:r>
          </w:p>
          <w:p w:rsidR="00DE2F8A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Звать через прошлое к настоящему. «Александр Невский»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57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  <w:p w:rsidR="00DE2F8A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  <w:p w:rsidR="00DE2F8A" w:rsidRPr="00373AD2" w:rsidRDefault="00DE2F8A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живопись и живописная музыка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0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27.02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Колокольные звоны в музыке и изобразительном искусстве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1268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 в музыке и изобразительном искусстве. «Звуки скрипки так дивно звучали...»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0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Волшебная палочка дирижёра. «Дирижёры мира»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1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борьбы и победы в искусстве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56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Застывшая музыка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0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C7F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Полифония в музыке и живописи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356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на мольберте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63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Импрессионизм в музыке и живописи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704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0C7F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 доблестях, о подвигах, о славе...»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57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0C7F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каждой мимолётности вижу я миры...»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A97C0E">
        <w:trPr>
          <w:trHeight w:val="35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.05.2026</w:t>
            </w:r>
          </w:p>
          <w:p w:rsidR="008C3A4D" w:rsidRPr="00373AD2" w:rsidRDefault="0067583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  <w:p w:rsidR="008C3A4D" w:rsidRPr="00373AD2" w:rsidRDefault="0067583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34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композитора.</w:t>
            </w: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2B5900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758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1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2B5900">
        <w:trPr>
          <w:trHeight w:val="45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A4D" w:rsidRPr="00373AD2" w:rsidRDefault="008C3A4D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C3A4D" w:rsidRPr="00373AD2" w:rsidRDefault="008C3A4D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61B2" w:rsidRPr="00373AD2" w:rsidTr="000C7FD4">
        <w:trPr>
          <w:trHeight w:val="45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67583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561B2" w:rsidRPr="00373AD2" w:rsidRDefault="003561B2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2B59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AD2" w:rsidRPr="00373AD2" w:rsidRDefault="00373AD2" w:rsidP="003561B2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 класс</w:t>
      </w:r>
    </w:p>
    <w:tbl>
      <w:tblPr>
        <w:tblW w:w="15349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8"/>
        <w:gridCol w:w="900"/>
        <w:gridCol w:w="4493"/>
        <w:gridCol w:w="1648"/>
        <w:gridCol w:w="2503"/>
        <w:gridCol w:w="1552"/>
        <w:gridCol w:w="1270"/>
        <w:gridCol w:w="1745"/>
      </w:tblGrid>
      <w:tr w:rsidR="00474F1F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раздела, модуля, курса</w:t>
            </w:r>
          </w:p>
        </w:tc>
        <w:tc>
          <w:tcPr>
            <w:tcW w:w="16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32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(количество часов)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(направление, наименование проекта)</w:t>
            </w:r>
          </w:p>
        </w:tc>
      </w:tr>
      <w:tr w:rsidR="00474F1F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4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74F1F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I. Мир образов в вокальной и инструментальной музыке.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F1F" w:rsidRPr="00373AD2" w:rsidRDefault="00474F1F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05.09.2025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Удивительный мир музыкальных образов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12.09.2025</w:t>
            </w:r>
          </w:p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19.09.2025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романсов и песен русских композиторов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Default="00602D9C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03.10.2025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 музыкальных посвящения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 в музыке и живописи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«Уноси мое сердце в звенящую даль...».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образ и мастерство исполнителя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Ф.Шаляпин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Обряды и обычаи в фольклоре и в творчестве композиторов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21.11.2025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песен зарубежных композиторов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Старинной песни мир. Баллада «Лесной царь»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русской народной и духовной музыки. Народное искусство Древней Руси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духовная музыка. Духовный концерт.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26.12.2025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«Фрески Софии </w:t>
            </w:r>
            <w:proofErr w:type="spellStart"/>
            <w:proofErr w:type="gram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Киевской»«</w:t>
            </w:r>
            <w:proofErr w:type="gram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Перезвоны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 Молитва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духовной музыки Западной Европы. «Небесное и земное» в музыке И.С. Баха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скорби и печали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30.01.2026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Фортуна правит миром. «Кармина Бурана»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13.02.2026</w:t>
            </w:r>
          </w:p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20.02.2026</w:t>
            </w:r>
          </w:p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Авторская песня: прошлое и настоящее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602D9C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3D1734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Джаз – искусство XX века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II. Мир образов камерной и симфонической музыки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Вечные темы искусства в жизни. Могучее царство Шопена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камерной музыки Инструментальная баллада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камерной музыки Ночной пейзаж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Инструментальный концерт. Итальянский концерт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Космический пейзаж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симфонической музыки. «Метель» Музыкальные иллюстрации к повести А.С. Пушкина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иллюстрации к повести А.С. Пушкина «Метель». Военный марш. Венчание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01.05.2026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Симфоническое развитие музыкальных образов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08.05.2026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времен. Обобщение материала 3 четверти.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2D9C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02D9C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22.05.2026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увертюра.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2D9C" w:rsidRPr="00373AD2" w:rsidRDefault="00602D9C" w:rsidP="00602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1734" w:rsidRPr="00373AD2" w:rsidTr="003D1734"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856CA9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734" w:rsidRPr="00373AD2" w:rsidRDefault="003D1734" w:rsidP="003D1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450C" w:rsidRDefault="00E6450C" w:rsidP="0035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AD2" w:rsidRDefault="00373AD2" w:rsidP="0035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 класс</w:t>
      </w:r>
    </w:p>
    <w:p w:rsidR="00602D9C" w:rsidRPr="00373AD2" w:rsidRDefault="00602D9C" w:rsidP="003561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tbl>
      <w:tblPr>
        <w:tblW w:w="15414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709"/>
        <w:gridCol w:w="4536"/>
        <w:gridCol w:w="1641"/>
        <w:gridCol w:w="1652"/>
        <w:gridCol w:w="1670"/>
        <w:gridCol w:w="1686"/>
        <w:gridCol w:w="2142"/>
        <w:gridCol w:w="102"/>
      </w:tblGrid>
      <w:tr w:rsidR="00A97C0E" w:rsidRPr="00373AD2" w:rsidTr="00A97C0E">
        <w:trPr>
          <w:gridAfter w:val="1"/>
          <w:wAfter w:w="102" w:type="dxa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раздела, модуля, курса</w:t>
            </w:r>
          </w:p>
        </w:tc>
        <w:tc>
          <w:tcPr>
            <w:tcW w:w="16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00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них(количество часов)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(направление,</w:t>
            </w:r>
          </w:p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проекта)</w:t>
            </w: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I. Особенности драматургии сценической музыки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и современность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музыкальном театре. Опера. Опера «Иван Сусанин»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Новая эпоха в русской музыке. Родина моя! Русская земля.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 «Князь Игорь». Русская эпическая опера.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Ария князя Игоря. Портрет половцев. Плач Ярославны.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музыкальном театре. Балет.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Балет «Ярославна»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20.10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Героическая тема в русской музыке. Галерея героических образов.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американская национальная опера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 «Кармен». Самая популярная опера в мире.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 «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Кармен</w:t>
            </w:r>
            <w:proofErr w:type="gram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».Образ</w:t>
            </w:r>
            <w:proofErr w:type="spellEnd"/>
            <w:proofErr w:type="gram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Кармен. Образы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Хозе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Эскамильо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Балет «Кармен-сюита.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Сюжеты и образы духовной музыки. Высокая месса. «От страдания к радости» Всенощное бдение. Музыкальное зодчество России.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Рок-опера «Иисус Христос» - суперзвезда». Вечные темы.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.12.2025</w:t>
            </w:r>
          </w:p>
          <w:p w:rsidR="00856CA9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29.12.2025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  <w:p w:rsidR="00856CA9" w:rsidRPr="00373AD2" w:rsidRDefault="00856CA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к драматическому спектаклю. «Ромео и Джульетта» Гоголь-сюита. Из музыки к спектаклю «Ревизская сказка».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856CA9" w:rsidRPr="00373AD2" w:rsidRDefault="00856CA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драматургия - развитие музыки. Два направления музыкальной культуры. Духовная музыка.  Обобщение тем I полугодия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II. Особенности драматургии каменой и симфонической музыки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Светская музыка.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Камерная инструментальная музыка. Этюд.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E64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Камерная инструментальная музыка. Транскрипция.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формы инструментальной музыки. Кончерто гроссо.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Циклические формы инструментальной музыки. Сюита в старинном стиле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А.Шнитке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Соната.  Соната № 8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Л.Бетховена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Соната №2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С.Прокофьева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Соната. Соната № 11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В.А.Моцарта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музыка. Симфония № </w:t>
            </w:r>
            <w:proofErr w:type="gram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  Гайдна</w:t>
            </w:r>
            <w:proofErr w:type="gram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Симфония №40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В.А.Моцарта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Камерная инструментальная музыка. Этюд.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468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музыка. Симфония №1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С.Прокофьева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Симфония №5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Л.Бетховена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музыка Симфония №8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Ф.Шуберта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Симфония №1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В.Калинникова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музыка. Симфония №5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П.Чайковского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музыка. Симфония №7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Д.Шостаковича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  <w:p w:rsidR="00856CA9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04.05.2026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Default="00C468B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68B9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Симфоническая картина. Празднества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К.Дебюсси</w:t>
            </w:r>
            <w:proofErr w:type="spellEnd"/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  <w:p w:rsidR="00856CA9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Default="00C468B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68B9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Инструментальный концерт. Концерт для скрипки с оркестром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А.Хачатуряна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856CA9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102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  <w:r w:rsidR="00A6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  <w:r w:rsidR="00A97C0E"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Рапсодия в стиле блюз Дж. Гершвина.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7C0E" w:rsidRPr="00373AD2" w:rsidTr="00A97C0E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C468B9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C0E" w:rsidRPr="00373AD2" w:rsidRDefault="00A97C0E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450C" w:rsidRDefault="00E6450C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408A" w:rsidRDefault="009A408A" w:rsidP="003561B2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2738F" w:rsidRDefault="00F2738F" w:rsidP="00F2738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</w:t>
      </w:r>
    </w:p>
    <w:p w:rsidR="00373AD2" w:rsidRPr="00373AD2" w:rsidRDefault="00F2738F" w:rsidP="00F2738F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="00373AD2" w:rsidRPr="0037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класс</w:t>
      </w:r>
    </w:p>
    <w:tbl>
      <w:tblPr>
        <w:tblW w:w="20829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0"/>
        <w:gridCol w:w="674"/>
        <w:gridCol w:w="4946"/>
        <w:gridCol w:w="1404"/>
        <w:gridCol w:w="1607"/>
        <w:gridCol w:w="1552"/>
        <w:gridCol w:w="5736"/>
        <w:gridCol w:w="1862"/>
        <w:gridCol w:w="1808"/>
      </w:tblGrid>
      <w:tr w:rsidR="00E6450C" w:rsidRPr="00373AD2" w:rsidTr="00C468B9">
        <w:trPr>
          <w:gridAfter w:val="2"/>
          <w:wAfter w:w="3670" w:type="dxa"/>
        </w:trPr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14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Колво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 (всего)</w:t>
            </w:r>
          </w:p>
        </w:tc>
        <w:tc>
          <w:tcPr>
            <w:tcW w:w="31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(количество часов)</w:t>
            </w:r>
          </w:p>
        </w:tc>
        <w:tc>
          <w:tcPr>
            <w:tcW w:w="5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(направление,</w:t>
            </w:r>
          </w:p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проекта)</w:t>
            </w:r>
          </w:p>
        </w:tc>
      </w:tr>
      <w:tr w:rsidR="00E6450C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9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50C" w:rsidRPr="00373AD2" w:rsidRDefault="00E6450C" w:rsidP="003561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01.09.2025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Классика и современность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нашей жизни.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08.09.2025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музыкальном театре. Опера.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15.09.2025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 «Князь Игорь». Русская эпическая опера.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22.09.2025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Ария князя Игоря. Портрет половцев. Плач Ярославны.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29.09.2025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музыкальном театре. Балет.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06.10.2025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Балет «Ярославна»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13.10.2025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музыкальном театре. Мюзикл. Рок-опера.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20.10.2025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«Человек есть тайна» Рок-опера «Преступление и наказание»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lastRenderedPageBreak/>
              <w:t>10.11.2025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Мюзикл «Ромео и Джульетта: от ненависти до любви»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17.11.2025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к драматическому спектаклю.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24.11.2025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Э.Грига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драме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Г.Ибсена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Гюнт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01.12.2025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Гоголь-сюита. Из музыки к спектаклю «Ревизская сказка»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08.12.2025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в кино.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15.12.2025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к фильму «Властелин колец»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22.12.2025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концертном зале. Симфония: прошлое и настоящее.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29.12.2025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Симфония № 8 «Неоконченная»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Ф.Шуберта</w:t>
            </w:r>
            <w:proofErr w:type="spellEnd"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12.01.2025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Симфония № 5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П.Чайковского</w:t>
            </w:r>
            <w:proofErr w:type="spellEnd"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>
              <w:t>19.01.2026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Симфония №1 «Классическая»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С.Прокофьева</w:t>
            </w:r>
            <w:proofErr w:type="spellEnd"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>
              <w:t>26.01.226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 – это огромный мир, окружающий человека»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/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«Традиции и новаторство в музыке»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>
              <w:t>02.02</w:t>
            </w:r>
            <w:r w:rsidRPr="00BC1E3F">
              <w:t>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Музыканты- извечные маги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09.02.2026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снова в музыкальном театре.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 народ - »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16.02.2026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Опера «Порги и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Бесс</w:t>
            </w:r>
            <w:proofErr w:type="spellEnd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 Первая американская национальная опера.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23.02.2026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традиций оперного театра.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lastRenderedPageBreak/>
              <w:t>02.03.2026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 «Кармен». Самая популярная опера в мире.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09.03.2026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Портреты великих исполнителей.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16.03.2026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Балет «Кармен-сюита». Новое прочтение оперы Бизе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23.03.2026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Портреты великих исполнителей. Современный музыкальный театр.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06.04.2026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Великие мюзиклы мира.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13.04.2026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современной обработке.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20.04.2026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концертном зале. Симфония № 7 «Ленинградская» </w:t>
            </w:r>
            <w:proofErr w:type="spellStart"/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Д.Шостаковича</w:t>
            </w:r>
            <w:proofErr w:type="spellEnd"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27.05.2026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в храмовом синтезе искусств. Литературные страницы.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04.05.2026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Галерея религиозных образов. Неизвестный Свиридов.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Pr="00BC1E3F" w:rsidRDefault="00C468B9" w:rsidP="00C468B9">
            <w:r w:rsidRPr="00BC1E3F">
              <w:t>11.05.2026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 фресок Дионисия- миру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68B9" w:rsidRPr="00373AD2" w:rsidTr="00C468B9"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68B9" w:rsidRDefault="00C468B9" w:rsidP="00C468B9">
            <w:r w:rsidRPr="00BC1E3F">
              <w:t>18.05.2026</w:t>
            </w:r>
          </w:p>
          <w:p w:rsidR="00C468B9" w:rsidRPr="00BC1E3F" w:rsidRDefault="00C468B9" w:rsidP="00C468B9">
            <w:r>
              <w:t>25.05.2026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завещания потомкам. Исследовательский проект.</w:t>
            </w:r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bookmarkStart w:id="0" w:name="_GoBack"/>
            <w:bookmarkEnd w:id="0"/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68B9" w:rsidRPr="00373AD2" w:rsidRDefault="00C468B9" w:rsidP="00C4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61E38" w:rsidRDefault="00C61E38" w:rsidP="003561B2">
      <w:pPr>
        <w:jc w:val="center"/>
      </w:pPr>
    </w:p>
    <w:p w:rsidR="003561B2" w:rsidRDefault="003561B2">
      <w:pPr>
        <w:jc w:val="center"/>
      </w:pPr>
    </w:p>
    <w:sectPr w:rsidR="003561B2" w:rsidSect="003561B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F7903"/>
    <w:multiLevelType w:val="multilevel"/>
    <w:tmpl w:val="723E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B16BA1"/>
    <w:multiLevelType w:val="multilevel"/>
    <w:tmpl w:val="7A0A4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D20D24"/>
    <w:multiLevelType w:val="multilevel"/>
    <w:tmpl w:val="8CF88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F16BA1"/>
    <w:multiLevelType w:val="multilevel"/>
    <w:tmpl w:val="90824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7356ED"/>
    <w:multiLevelType w:val="multilevel"/>
    <w:tmpl w:val="31F60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F6040"/>
    <w:multiLevelType w:val="multilevel"/>
    <w:tmpl w:val="9A06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F93A74"/>
    <w:multiLevelType w:val="multilevel"/>
    <w:tmpl w:val="704E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E40A79"/>
    <w:multiLevelType w:val="multilevel"/>
    <w:tmpl w:val="EC9E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6B7FEC"/>
    <w:multiLevelType w:val="multilevel"/>
    <w:tmpl w:val="CC72B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AC335F"/>
    <w:multiLevelType w:val="multilevel"/>
    <w:tmpl w:val="FC3AE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D549F0"/>
    <w:multiLevelType w:val="multilevel"/>
    <w:tmpl w:val="7CD0D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C5145C"/>
    <w:multiLevelType w:val="multilevel"/>
    <w:tmpl w:val="78AA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EA3D20"/>
    <w:multiLevelType w:val="multilevel"/>
    <w:tmpl w:val="7C741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B22D40"/>
    <w:multiLevelType w:val="multilevel"/>
    <w:tmpl w:val="74068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9B005A"/>
    <w:multiLevelType w:val="multilevel"/>
    <w:tmpl w:val="34F6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370FC9"/>
    <w:multiLevelType w:val="multilevel"/>
    <w:tmpl w:val="7FE28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BB6EB0"/>
    <w:multiLevelType w:val="multilevel"/>
    <w:tmpl w:val="57AA8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903472"/>
    <w:multiLevelType w:val="multilevel"/>
    <w:tmpl w:val="809680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F7201A5"/>
    <w:multiLevelType w:val="multilevel"/>
    <w:tmpl w:val="A4BA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6"/>
  </w:num>
  <w:num w:numId="3">
    <w:abstractNumId w:val="17"/>
  </w:num>
  <w:num w:numId="4">
    <w:abstractNumId w:val="14"/>
  </w:num>
  <w:num w:numId="5">
    <w:abstractNumId w:val="9"/>
  </w:num>
  <w:num w:numId="6">
    <w:abstractNumId w:val="8"/>
  </w:num>
  <w:num w:numId="7">
    <w:abstractNumId w:val="12"/>
  </w:num>
  <w:num w:numId="8">
    <w:abstractNumId w:val="1"/>
  </w:num>
  <w:num w:numId="9">
    <w:abstractNumId w:val="7"/>
  </w:num>
  <w:num w:numId="10">
    <w:abstractNumId w:val="11"/>
  </w:num>
  <w:num w:numId="11">
    <w:abstractNumId w:val="4"/>
  </w:num>
  <w:num w:numId="12">
    <w:abstractNumId w:val="3"/>
  </w:num>
  <w:num w:numId="13">
    <w:abstractNumId w:val="6"/>
  </w:num>
  <w:num w:numId="14">
    <w:abstractNumId w:val="13"/>
  </w:num>
  <w:num w:numId="15">
    <w:abstractNumId w:val="2"/>
  </w:num>
  <w:num w:numId="16">
    <w:abstractNumId w:val="5"/>
  </w:num>
  <w:num w:numId="17">
    <w:abstractNumId w:val="15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AD2"/>
    <w:rsid w:val="000C7FD4"/>
    <w:rsid w:val="00102DF3"/>
    <w:rsid w:val="002B5900"/>
    <w:rsid w:val="00306617"/>
    <w:rsid w:val="003561B2"/>
    <w:rsid w:val="00373AD2"/>
    <w:rsid w:val="003D1734"/>
    <w:rsid w:val="00474F1F"/>
    <w:rsid w:val="00513607"/>
    <w:rsid w:val="00602D9C"/>
    <w:rsid w:val="0067583F"/>
    <w:rsid w:val="006777E3"/>
    <w:rsid w:val="00793ADD"/>
    <w:rsid w:val="00794C60"/>
    <w:rsid w:val="00856CA9"/>
    <w:rsid w:val="008979EB"/>
    <w:rsid w:val="008C3A4D"/>
    <w:rsid w:val="008E17B9"/>
    <w:rsid w:val="00935668"/>
    <w:rsid w:val="009A408A"/>
    <w:rsid w:val="009E201B"/>
    <w:rsid w:val="00A63218"/>
    <w:rsid w:val="00A97C0E"/>
    <w:rsid w:val="00B63438"/>
    <w:rsid w:val="00C468B9"/>
    <w:rsid w:val="00C54602"/>
    <w:rsid w:val="00C61E38"/>
    <w:rsid w:val="00D22DB8"/>
    <w:rsid w:val="00DE2F8A"/>
    <w:rsid w:val="00E6450C"/>
    <w:rsid w:val="00F2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CB2A4"/>
  <w15:chartTrackingRefBased/>
  <w15:docId w15:val="{94A78B39-D1DA-40F6-B189-02010F31D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3AD2"/>
  </w:style>
  <w:style w:type="paragraph" w:customStyle="1" w:styleId="msonormal0">
    <w:name w:val="msonormal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73AD2"/>
  </w:style>
  <w:style w:type="character" w:customStyle="1" w:styleId="c42">
    <w:name w:val="c42"/>
    <w:basedOn w:val="a0"/>
    <w:rsid w:val="00373AD2"/>
  </w:style>
  <w:style w:type="character" w:customStyle="1" w:styleId="c37">
    <w:name w:val="c37"/>
    <w:basedOn w:val="a0"/>
    <w:rsid w:val="00373AD2"/>
  </w:style>
  <w:style w:type="character" w:customStyle="1" w:styleId="c35">
    <w:name w:val="c35"/>
    <w:basedOn w:val="a0"/>
    <w:rsid w:val="00373AD2"/>
  </w:style>
  <w:style w:type="paragraph" w:customStyle="1" w:styleId="c7">
    <w:name w:val="c7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73AD2"/>
  </w:style>
  <w:style w:type="paragraph" w:customStyle="1" w:styleId="c40">
    <w:name w:val="c40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373AD2"/>
  </w:style>
  <w:style w:type="paragraph" w:customStyle="1" w:styleId="c6">
    <w:name w:val="c6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373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373AD2"/>
  </w:style>
  <w:style w:type="paragraph" w:styleId="a3">
    <w:name w:val="Balloon Text"/>
    <w:basedOn w:val="a"/>
    <w:link w:val="a4"/>
    <w:uiPriority w:val="99"/>
    <w:semiHidden/>
    <w:unhideWhenUsed/>
    <w:rsid w:val="00C546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6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703E7-F4D4-4980-8C72-0FF7A47DF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10856</Words>
  <Characters>61884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17</cp:revision>
  <cp:lastPrinted>2024-09-04T13:45:00Z</cp:lastPrinted>
  <dcterms:created xsi:type="dcterms:W3CDTF">2024-09-04T11:07:00Z</dcterms:created>
  <dcterms:modified xsi:type="dcterms:W3CDTF">2025-09-13T16:07:00Z</dcterms:modified>
</cp:coreProperties>
</file>